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20" w:lineRule="auto"/>
        <w:jc w:val="center"/>
        <w:rPr>
          <w:rFonts w:hint="eastAsia" w:ascii="黑体" w:hAnsi="黑体"/>
          <w:color w:val="000000"/>
          <w:sz w:val="36"/>
          <w:szCs w:val="36"/>
          <w:lang w:val="en-US" w:eastAsia="zh-CN"/>
        </w:rPr>
      </w:pPr>
      <w:r>
        <w:rPr>
          <w:rFonts w:hint="eastAsia" w:ascii="黑体" w:hAnsi="黑体"/>
          <w:color w:val="000000"/>
          <w:sz w:val="36"/>
          <w:szCs w:val="36"/>
          <w:lang w:val="en-US" w:eastAsia="zh-CN"/>
        </w:rPr>
        <w:t>武汉商学院2024年教职工疗休养活动服务项目</w:t>
      </w:r>
    </w:p>
    <w:p>
      <w:pPr>
        <w:pStyle w:val="3"/>
        <w:spacing w:before="0" w:after="0" w:line="420" w:lineRule="auto"/>
        <w:jc w:val="center"/>
        <w:rPr>
          <w:rFonts w:ascii="黑体" w:hAnsi="黑体"/>
          <w:color w:val="000000"/>
          <w:sz w:val="36"/>
          <w:szCs w:val="36"/>
        </w:rPr>
      </w:pPr>
      <w:r>
        <w:rPr>
          <w:rFonts w:hint="eastAsia" w:ascii="黑体" w:hAnsi="黑体"/>
          <w:color w:val="000000"/>
          <w:sz w:val="36"/>
          <w:szCs w:val="36"/>
        </w:rPr>
        <w:t>询价文件</w:t>
      </w:r>
    </w:p>
    <w:p>
      <w:pPr>
        <w:pStyle w:val="3"/>
        <w:spacing w:before="0" w:after="0" w:line="420" w:lineRule="auto"/>
        <w:ind w:firstLine="477" w:firstLineChars="132"/>
        <w:jc w:val="left"/>
        <w:rPr>
          <w:rFonts w:ascii="黑体" w:hAnsi="黑体"/>
          <w:color w:val="000000"/>
          <w:sz w:val="36"/>
          <w:szCs w:val="36"/>
        </w:rPr>
      </w:pPr>
    </w:p>
    <w:p>
      <w:pPr>
        <w:pStyle w:val="3"/>
        <w:spacing w:before="0" w:after="0" w:line="420" w:lineRule="auto"/>
        <w:ind w:firstLine="371" w:firstLineChars="132"/>
        <w:jc w:val="left"/>
        <w:rPr>
          <w:rFonts w:eastAsia="宋体"/>
          <w:color w:val="000000"/>
          <w:sz w:val="28"/>
          <w:szCs w:val="28"/>
        </w:rPr>
      </w:pPr>
      <w:r>
        <w:rPr>
          <w:rFonts w:hint="eastAsia" w:eastAsia="宋体"/>
          <w:color w:val="000000"/>
          <w:sz w:val="28"/>
          <w:szCs w:val="28"/>
        </w:rPr>
        <w:t>一、项目概况</w:t>
      </w:r>
    </w:p>
    <w:p>
      <w:pPr>
        <w:spacing w:line="420"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1、采购内容：</w:t>
      </w:r>
      <w:r>
        <w:rPr>
          <w:rFonts w:hint="default" w:ascii="仿宋" w:hAnsi="仿宋" w:eastAsia="仿宋" w:cs="仿宋"/>
          <w:color w:val="000000"/>
          <w:sz w:val="28"/>
          <w:szCs w:val="28"/>
          <w:lang w:val="en-US" w:eastAsia="zh-CN"/>
        </w:rPr>
        <w:t>武汉商学院2024年教职工疗休养服务</w:t>
      </w:r>
      <w:r>
        <w:rPr>
          <w:rFonts w:hint="eastAsia" w:ascii="仿宋" w:hAnsi="仿宋" w:eastAsia="仿宋" w:cs="仿宋"/>
          <w:color w:val="000000"/>
          <w:sz w:val="28"/>
          <w:szCs w:val="28"/>
          <w:lang w:val="en-US" w:eastAsia="zh-CN"/>
        </w:rPr>
        <w:t>采购</w:t>
      </w:r>
      <w:r>
        <w:rPr>
          <w:rFonts w:hint="default" w:ascii="仿宋" w:hAnsi="仿宋" w:eastAsia="仿宋" w:cs="仿宋"/>
          <w:color w:val="000000"/>
          <w:sz w:val="28"/>
          <w:szCs w:val="28"/>
          <w:lang w:val="en-US" w:eastAsia="zh-CN"/>
        </w:rPr>
        <w:t>项目</w:t>
      </w:r>
    </w:p>
    <w:p>
      <w:pPr>
        <w:spacing w:line="420"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2、采购预算：</w:t>
      </w: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rPr>
        <w:t>万元</w:t>
      </w:r>
    </w:p>
    <w:p>
      <w:pPr>
        <w:spacing w:line="420" w:lineRule="auto"/>
        <w:ind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3、服务期：合同签订后，</w:t>
      </w: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个日历天内完成</w:t>
      </w:r>
    </w:p>
    <w:p>
      <w:pPr>
        <w:ind w:firstLine="562" w:firstLineChars="200"/>
        <w:rPr>
          <w:rFonts w:hint="eastAsia" w:ascii="仿宋" w:hAnsi="仿宋" w:eastAsia="仿宋" w:cs="仿宋"/>
          <w:color w:val="000000"/>
          <w:kern w:val="0"/>
          <w:sz w:val="28"/>
          <w:szCs w:val="28"/>
        </w:rPr>
      </w:pPr>
      <w:bookmarkStart w:id="0" w:name="_Toc477179211"/>
      <w:bookmarkStart w:id="1" w:name="_Toc316286702"/>
      <w:bookmarkStart w:id="2" w:name="_Toc24898"/>
      <w:r>
        <w:rPr>
          <w:rFonts w:hint="eastAsia" w:ascii="仿宋" w:hAnsi="仿宋" w:eastAsia="仿宋" w:cs="仿宋"/>
          <w:b/>
          <w:sz w:val="28"/>
          <w:szCs w:val="28"/>
        </w:rPr>
        <w:t>二、竞标单位的要求：</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竞标单位应具备《政府采购法》第二十二条规定的条件；</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.具有旅行社业务经营许可证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3A等级以上旅行社</w:t>
      </w:r>
      <w:r>
        <w:rPr>
          <w:rFonts w:hint="eastAsia" w:ascii="仿宋" w:hAnsi="仿宋" w:eastAsia="仿宋" w:cs="仿宋"/>
          <w:sz w:val="28"/>
          <w:szCs w:val="28"/>
          <w:lang w:eastAsia="zh-CN"/>
        </w:rPr>
        <w:t>）</w:t>
      </w:r>
      <w:r>
        <w:rPr>
          <w:rFonts w:hint="eastAsia" w:ascii="仿宋" w:hAnsi="仿宋" w:eastAsia="仿宋" w:cs="仿宋"/>
          <w:sz w:val="28"/>
          <w:szCs w:val="28"/>
        </w:rPr>
        <w:t>。</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.具有良好的商业信誉和健全的财务会计制度；</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有依法缴纳税收和社会保障资金的良好记录；</w:t>
      </w:r>
    </w:p>
    <w:p>
      <w:pPr>
        <w:spacing w:line="360" w:lineRule="auto"/>
        <w:jc w:val="left"/>
        <w:rPr>
          <w:rFonts w:hint="eastAsia" w:ascii="仿宋" w:hAnsi="仿宋" w:eastAsia="仿宋" w:cs="仿宋"/>
          <w:color w:val="000000"/>
          <w:kern w:val="2"/>
          <w:sz w:val="28"/>
          <w:szCs w:val="28"/>
          <w:lang w:val="en-US" w:eastAsia="zh-CN" w:bidi="ar-SA"/>
        </w:rPr>
      </w:pP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w:t>
      </w:r>
    </w:p>
    <w:bookmarkEnd w:id="0"/>
    <w:bookmarkEnd w:id="1"/>
    <w:bookmarkEnd w:id="2"/>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三、服务要求：</w:t>
      </w:r>
    </w:p>
    <w:p>
      <w:pPr>
        <w:numPr>
          <w:ilvl w:val="0"/>
          <w:numId w:val="1"/>
        </w:numPr>
        <w:spacing w:line="360" w:lineRule="auto"/>
        <w:jc w:val="left"/>
        <w:rPr>
          <w:rFonts w:hint="eastAsia" w:ascii="微软雅黑" w:hAnsi="微软雅黑" w:eastAsia="微软雅黑" w:cs="微软雅黑"/>
          <w:i w:val="0"/>
          <w:iCs w:val="0"/>
          <w:caps w:val="0"/>
          <w:color w:val="565656"/>
          <w:spacing w:val="0"/>
          <w:sz w:val="28"/>
          <w:szCs w:val="28"/>
          <w:lang w:val="en-US" w:eastAsia="zh-CN"/>
        </w:rPr>
      </w:pPr>
      <w:bookmarkStart w:id="3" w:name="_Toc500864972"/>
      <w:bookmarkStart w:id="4" w:name="_Toc8144"/>
      <w:bookmarkStart w:id="5" w:name="_Toc3024"/>
      <w:r>
        <w:rPr>
          <w:rFonts w:hint="eastAsia" w:ascii="仿宋" w:hAnsi="仿宋" w:eastAsia="仿宋" w:cs="仿宋"/>
          <w:sz w:val="28"/>
          <w:szCs w:val="28"/>
          <w:lang w:val="en-US" w:eastAsia="zh-CN"/>
        </w:rPr>
        <w:t>疗休养活动拟定在湖北</w:t>
      </w:r>
      <w:r>
        <w:rPr>
          <w:rFonts w:hint="eastAsia" w:ascii="微软雅黑" w:hAnsi="微软雅黑" w:eastAsia="微软雅黑" w:cs="微软雅黑"/>
          <w:i w:val="0"/>
          <w:iCs w:val="0"/>
          <w:caps w:val="0"/>
          <w:color w:val="565656"/>
          <w:spacing w:val="0"/>
          <w:sz w:val="28"/>
          <w:szCs w:val="28"/>
          <w:lang w:val="en-US" w:eastAsia="zh-CN"/>
        </w:rPr>
        <w:t>宜昌为期</w:t>
      </w:r>
      <w:r>
        <w:rPr>
          <w:rFonts w:ascii="微软雅黑" w:hAnsi="微软雅黑" w:eastAsia="微软雅黑" w:cs="微软雅黑"/>
          <w:i w:val="0"/>
          <w:iCs w:val="0"/>
          <w:caps w:val="0"/>
          <w:color w:val="565656"/>
          <w:spacing w:val="0"/>
          <w:sz w:val="28"/>
          <w:szCs w:val="28"/>
        </w:rPr>
        <w:t>五</w:t>
      </w:r>
      <w:r>
        <w:rPr>
          <w:rFonts w:hint="eastAsia" w:ascii="微软雅黑" w:hAnsi="微软雅黑" w:eastAsia="微软雅黑" w:cs="微软雅黑"/>
          <w:i w:val="0"/>
          <w:iCs w:val="0"/>
          <w:caps w:val="0"/>
          <w:color w:val="565656"/>
          <w:spacing w:val="0"/>
          <w:sz w:val="28"/>
          <w:szCs w:val="28"/>
          <w:lang w:val="en-US" w:eastAsia="zh-CN"/>
        </w:rPr>
        <w:t>天；</w:t>
      </w:r>
    </w:p>
    <w:p>
      <w:pPr>
        <w:numPr>
          <w:ilvl w:val="0"/>
          <w:numId w:val="1"/>
        </w:numPr>
        <w:spacing w:line="360" w:lineRule="auto"/>
        <w:jc w:val="left"/>
        <w:rPr>
          <w:rFonts w:hint="default" w:ascii="微软雅黑" w:hAnsi="微软雅黑" w:eastAsia="微软雅黑" w:cs="微软雅黑"/>
          <w:i w:val="0"/>
          <w:iCs w:val="0"/>
          <w:caps w:val="0"/>
          <w:color w:val="565656"/>
          <w:spacing w:val="0"/>
          <w:sz w:val="28"/>
          <w:szCs w:val="28"/>
          <w:lang w:val="en-US" w:eastAsia="zh-CN"/>
        </w:rPr>
      </w:pPr>
      <w:r>
        <w:rPr>
          <w:rFonts w:hint="eastAsia" w:ascii="仿宋" w:hAnsi="仿宋" w:eastAsia="仿宋" w:cs="仿宋"/>
          <w:sz w:val="28"/>
          <w:szCs w:val="28"/>
          <w:lang w:val="en-US" w:eastAsia="zh-CN"/>
        </w:rPr>
        <w:t>疗休养活动住宿在工会职工疗工养基地进行；</w:t>
      </w:r>
    </w:p>
    <w:p>
      <w:pPr>
        <w:numPr>
          <w:ilvl w:val="0"/>
          <w:numId w:val="1"/>
        </w:numPr>
        <w:spacing w:line="360" w:lineRule="auto"/>
        <w:jc w:val="left"/>
        <w:rPr>
          <w:rFonts w:hint="eastAsia" w:ascii="Times New Roman" w:hAnsi="Times New Roman" w:eastAsia="宋体"/>
          <w:lang w:val="en-US" w:eastAsia="zh-CN"/>
        </w:rPr>
      </w:pPr>
      <w:r>
        <w:rPr>
          <w:rFonts w:hint="eastAsia" w:ascii="仿宋" w:hAnsi="仿宋" w:eastAsia="仿宋" w:cs="仿宋"/>
          <w:sz w:val="28"/>
          <w:szCs w:val="28"/>
          <w:lang w:val="en-US" w:eastAsia="zh-CN"/>
        </w:rPr>
        <w:t>疗休养活动内容：思想政治教育课、健康管理教育课、参观考察等。</w:t>
      </w:r>
    </w:p>
    <w:p>
      <w:pPr>
        <w:pStyle w:val="3"/>
        <w:spacing w:line="360" w:lineRule="auto"/>
        <w:jc w:val="both"/>
        <w:rPr>
          <w:rFonts w:hint="eastAsia" w:ascii="Times New Roman" w:hAnsi="Times New Roman" w:eastAsia="宋体"/>
          <w:lang w:val="en-US" w:eastAsia="zh-CN"/>
        </w:rPr>
      </w:pPr>
    </w:p>
    <w:p>
      <w:pPr>
        <w:pStyle w:val="3"/>
        <w:spacing w:line="360" w:lineRule="auto"/>
        <w:jc w:val="both"/>
        <w:rPr>
          <w:rFonts w:hint="eastAsia" w:ascii="Times New Roman" w:hAnsi="Times New Roman" w:eastAsia="宋体"/>
          <w:lang w:val="en-US" w:eastAsia="zh-CN"/>
        </w:rPr>
      </w:pPr>
    </w:p>
    <w:p>
      <w:pPr>
        <w:pStyle w:val="3"/>
        <w:spacing w:line="360" w:lineRule="auto"/>
        <w:jc w:val="both"/>
        <w:rPr>
          <w:rFonts w:hint="eastAsia" w:ascii="Times New Roman" w:hAnsi="Times New Roman" w:eastAsia="宋体"/>
          <w:lang w:val="en-US" w:eastAsia="zh-CN"/>
        </w:rPr>
      </w:pPr>
    </w:p>
    <w:bookmarkEnd w:id="3"/>
    <w:bookmarkEnd w:id="4"/>
    <w:bookmarkEnd w:id="5"/>
    <w:p>
      <w:pPr>
        <w:spacing w:line="480" w:lineRule="auto"/>
        <w:ind w:firstLine="480" w:firstLineChars="200"/>
        <w:jc w:val="left"/>
        <w:textAlignment w:val="baseline"/>
        <w:rPr>
          <w:sz w:val="24"/>
        </w:rPr>
      </w:pPr>
    </w:p>
    <w:p>
      <w:pPr>
        <w:spacing w:line="480" w:lineRule="auto"/>
        <w:jc w:val="left"/>
        <w:textAlignment w:val="baseline"/>
        <w:rPr>
          <w:sz w:val="24"/>
        </w:rPr>
      </w:pPr>
    </w:p>
    <w:p>
      <w:pPr>
        <w:tabs>
          <w:tab w:val="left" w:pos="2880"/>
        </w:tabs>
        <w:snapToGrid w:val="0"/>
        <w:ind w:firstLine="1265" w:firstLineChars="350"/>
        <w:jc w:val="center"/>
        <w:rPr>
          <w:rFonts w:hint="eastAsia" w:ascii="宋体" w:hAnsi="宋体" w:cs="宋体"/>
          <w:b/>
          <w:snapToGrid w:val="0"/>
          <w:color w:val="000000"/>
          <w:kern w:val="0"/>
          <w:sz w:val="36"/>
          <w:szCs w:val="36"/>
          <w:lang w:val="en-US" w:eastAsia="zh-CN"/>
        </w:rPr>
      </w:pPr>
      <w:r>
        <w:rPr>
          <w:rFonts w:hint="eastAsia" w:ascii="宋体" w:hAnsi="宋体" w:cs="宋体"/>
          <w:b/>
          <w:snapToGrid w:val="0"/>
          <w:color w:val="000000"/>
          <w:kern w:val="0"/>
          <w:sz w:val="36"/>
          <w:szCs w:val="36"/>
          <w:lang w:val="en-US" w:eastAsia="zh-CN"/>
        </w:rPr>
        <w:t>一、法定代表人授权委托书</w:t>
      </w:r>
    </w:p>
    <w:p>
      <w:pPr>
        <w:spacing w:line="480" w:lineRule="auto"/>
        <w:ind w:firstLine="560" w:firstLineChars="200"/>
        <w:jc w:val="left"/>
        <w:textAlignment w:val="baseline"/>
        <w:rPr>
          <w:rFonts w:hint="eastAsia" w:ascii="仿宋" w:hAnsi="仿宋" w:eastAsia="仿宋" w:cs="仿宋"/>
          <w:sz w:val="28"/>
          <w:szCs w:val="28"/>
        </w:rPr>
      </w:pPr>
    </w:p>
    <w:p>
      <w:pPr>
        <w:spacing w:line="48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武汉商学院 ：</w:t>
      </w:r>
    </w:p>
    <w:p>
      <w:pPr>
        <w:spacing w:line="48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本授权委托书声明：</w:t>
      </w:r>
    </w:p>
    <w:p>
      <w:pPr>
        <w:spacing w:line="48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我（法定代表人姓名） ，系 （投标人名称 ）的法定代表人，现授权委托 （授权代理人姓名） 为我公司委托代理人，以本公司的名义参加 （项目名称 、项目编号）的投标活动，委托代理人在开标、评标、合同开标、签约及办理相关公证等过程中所签署的一切文件和处理与之有关的一切事物，我均予承认。该被委托人在汉办理相关事宜时无转委权。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560" w:firstLineChars="200"/>
        <w:jc w:val="left"/>
        <w:textAlignment w:val="baseline"/>
        <w:rPr>
          <w:rFonts w:hint="eastAsia" w:ascii="仿宋" w:hAnsi="仿宋" w:eastAsia="仿宋" w:cs="仿宋"/>
          <w:sz w:val="28"/>
          <w:szCs w:val="28"/>
          <w:u w:val="single"/>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480" w:lineRule="auto"/>
        <w:ind w:firstLine="560" w:firstLineChars="200"/>
        <w:jc w:val="left"/>
        <w:textAlignment w:val="baseline"/>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8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特此委托。</w:t>
      </w:r>
    </w:p>
    <w:p>
      <w:pPr>
        <w:spacing w:line="480" w:lineRule="auto"/>
        <w:jc w:val="left"/>
        <w:textAlignment w:val="baseline"/>
        <w:rPr>
          <w:rFonts w:hint="eastAsia" w:ascii="仿宋" w:hAnsi="仿宋" w:eastAsia="仿宋" w:cs="仿宋"/>
          <w:sz w:val="28"/>
          <w:szCs w:val="28"/>
        </w:rPr>
      </w:pPr>
    </w:p>
    <w:p>
      <w:pPr>
        <w:spacing w:line="480" w:lineRule="auto"/>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投标人（公章）：</w:t>
      </w:r>
      <w:r>
        <w:rPr>
          <w:rFonts w:hint="eastAsia" w:ascii="仿宋" w:hAnsi="仿宋" w:eastAsia="仿宋" w:cs="仿宋"/>
          <w:sz w:val="28"/>
          <w:szCs w:val="28"/>
          <w:u w:val="single"/>
        </w:rPr>
        <w:t xml:space="preserve">                                               </w:t>
      </w:r>
    </w:p>
    <w:p>
      <w:pPr>
        <w:spacing w:line="480" w:lineRule="auto"/>
        <w:ind w:firstLine="560" w:firstLineChars="200"/>
        <w:jc w:val="left"/>
        <w:textAlignment w:val="baseline"/>
        <w:rPr>
          <w:rFonts w:hint="eastAsia" w:ascii="仿宋" w:hAnsi="仿宋" w:eastAsia="仿宋" w:cs="仿宋"/>
          <w:sz w:val="28"/>
          <w:szCs w:val="28"/>
          <w:u w:val="single"/>
        </w:rPr>
      </w:pPr>
      <w:r>
        <w:rPr>
          <w:rFonts w:hint="eastAsia" w:ascii="仿宋" w:hAnsi="仿宋" w:eastAsia="仿宋" w:cs="仿宋"/>
          <w:sz w:val="28"/>
          <w:szCs w:val="28"/>
        </w:rPr>
        <w:t>法定代表人（签字或印章）：</w:t>
      </w:r>
      <w:r>
        <w:rPr>
          <w:rFonts w:hint="eastAsia" w:ascii="仿宋" w:hAnsi="仿宋" w:eastAsia="仿宋" w:cs="仿宋"/>
          <w:sz w:val="28"/>
          <w:szCs w:val="28"/>
          <w:u w:val="single"/>
        </w:rPr>
        <w:t xml:space="preserve">                                     </w:t>
      </w:r>
    </w:p>
    <w:p>
      <w:pPr>
        <w:spacing w:line="480" w:lineRule="auto"/>
        <w:ind w:firstLine="560" w:firstLineChars="200"/>
        <w:jc w:val="left"/>
        <w:textAlignment w:val="baseline"/>
        <w:rPr>
          <w:rFonts w:hint="eastAsia" w:ascii="仿宋" w:hAnsi="仿宋" w:eastAsia="仿宋" w:cs="仿宋"/>
          <w:sz w:val="28"/>
          <w:szCs w:val="28"/>
          <w:u w:val="single"/>
        </w:rPr>
      </w:pPr>
      <w:r>
        <w:rPr>
          <w:rFonts w:hint="eastAsia" w:ascii="仿宋" w:hAnsi="仿宋" w:eastAsia="仿宋" w:cs="仿宋"/>
          <w:sz w:val="28"/>
          <w:szCs w:val="28"/>
        </w:rPr>
        <w:t>委托代理人（签字或印章）：</w:t>
      </w:r>
      <w:r>
        <w:rPr>
          <w:rFonts w:hint="eastAsia" w:ascii="仿宋" w:hAnsi="仿宋" w:eastAsia="仿宋" w:cs="仿宋"/>
          <w:sz w:val="28"/>
          <w:szCs w:val="28"/>
          <w:u w:val="single"/>
        </w:rPr>
        <w:t xml:space="preserve">                                     </w:t>
      </w:r>
    </w:p>
    <w:p>
      <w:pPr>
        <w:spacing w:line="480" w:lineRule="auto"/>
        <w:ind w:firstLine="560" w:firstLineChars="200"/>
        <w:textAlignment w:val="baseline"/>
        <w:rPr>
          <w:rFonts w:hint="eastAsia" w:ascii="仿宋" w:hAnsi="仿宋" w:eastAsia="仿宋" w:cs="仿宋"/>
          <w:b/>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2880"/>
        </w:tabs>
        <w:snapToGrid w:val="0"/>
        <w:rPr>
          <w:rFonts w:hint="eastAsia" w:ascii="宋体" w:hAnsi="宋体" w:cs="宋体"/>
          <w:b/>
          <w:snapToGrid w:val="0"/>
          <w:color w:val="000000"/>
          <w:kern w:val="0"/>
          <w:sz w:val="36"/>
          <w:szCs w:val="36"/>
        </w:rPr>
      </w:pPr>
      <w:bookmarkStart w:id="6" w:name="_Toc4771"/>
      <w:bookmarkStart w:id="7" w:name="_Toc21190"/>
      <w:bookmarkStart w:id="8" w:name="_Toc500864974"/>
    </w:p>
    <w:p>
      <w:pPr>
        <w:tabs>
          <w:tab w:val="left" w:pos="2880"/>
        </w:tabs>
        <w:snapToGrid w:val="0"/>
        <w:ind w:firstLine="1265" w:firstLineChars="350"/>
        <w:rPr>
          <w:rFonts w:hint="eastAsia" w:ascii="宋体" w:hAnsi="宋体" w:cs="宋体"/>
          <w:b/>
          <w:snapToGrid w:val="0"/>
          <w:color w:val="000000"/>
          <w:kern w:val="0"/>
          <w:sz w:val="36"/>
          <w:szCs w:val="36"/>
          <w:lang w:val="en-US" w:eastAsia="zh-CN"/>
        </w:rPr>
      </w:pPr>
    </w:p>
    <w:p>
      <w:pPr>
        <w:tabs>
          <w:tab w:val="left" w:pos="2880"/>
        </w:tabs>
        <w:snapToGrid w:val="0"/>
        <w:ind w:firstLine="1265" w:firstLineChars="350"/>
        <w:rPr>
          <w:rFonts w:hint="eastAsia" w:ascii="宋体" w:hAnsi="宋体" w:cs="宋体"/>
          <w:b/>
          <w:snapToGrid w:val="0"/>
          <w:color w:val="000000"/>
          <w:kern w:val="0"/>
          <w:sz w:val="36"/>
          <w:szCs w:val="36"/>
          <w:lang w:val="en-US" w:eastAsia="zh-CN"/>
        </w:rPr>
      </w:pPr>
    </w:p>
    <w:p>
      <w:pPr>
        <w:tabs>
          <w:tab w:val="left" w:pos="2880"/>
        </w:tabs>
        <w:snapToGrid w:val="0"/>
        <w:ind w:firstLine="1265" w:firstLineChars="350"/>
        <w:rPr>
          <w:rFonts w:hint="eastAsia" w:ascii="宋体" w:hAnsi="宋体" w:cs="宋体"/>
          <w:b/>
          <w:snapToGrid w:val="0"/>
          <w:color w:val="000000"/>
          <w:kern w:val="0"/>
          <w:sz w:val="36"/>
          <w:szCs w:val="36"/>
          <w:lang w:val="en-US" w:eastAsia="zh-CN"/>
        </w:rPr>
      </w:pPr>
    </w:p>
    <w:p>
      <w:pPr>
        <w:tabs>
          <w:tab w:val="left" w:pos="2880"/>
        </w:tabs>
        <w:snapToGrid w:val="0"/>
        <w:ind w:firstLine="1265" w:firstLineChars="350"/>
        <w:rPr>
          <w:rFonts w:hint="eastAsia" w:ascii="宋体" w:hAnsi="宋体" w:cs="宋体"/>
          <w:b/>
          <w:snapToGrid w:val="0"/>
          <w:color w:val="000000"/>
          <w:kern w:val="0"/>
          <w:sz w:val="36"/>
          <w:szCs w:val="36"/>
          <w:lang w:val="en-US" w:eastAsia="zh-CN"/>
        </w:rPr>
      </w:pPr>
    </w:p>
    <w:p>
      <w:pPr>
        <w:tabs>
          <w:tab w:val="left" w:pos="2880"/>
        </w:tabs>
        <w:snapToGrid w:val="0"/>
        <w:ind w:firstLine="1265" w:firstLineChars="350"/>
        <w:rPr>
          <w:rFonts w:hint="eastAsia" w:ascii="宋体" w:hAnsi="宋体" w:cs="宋体"/>
          <w:b/>
          <w:snapToGrid w:val="0"/>
          <w:color w:val="000000"/>
          <w:kern w:val="0"/>
          <w:sz w:val="36"/>
          <w:szCs w:val="36"/>
          <w:lang w:val="en-US" w:eastAsia="zh-CN"/>
        </w:rPr>
      </w:pPr>
    </w:p>
    <w:p>
      <w:pPr>
        <w:tabs>
          <w:tab w:val="left" w:pos="2880"/>
        </w:tabs>
        <w:snapToGrid w:val="0"/>
        <w:ind w:firstLine="1265" w:firstLineChars="350"/>
        <w:rPr>
          <w:rFonts w:ascii="宋体" w:hAnsi="宋体" w:cs="宋体"/>
          <w:b/>
          <w:snapToGrid w:val="0"/>
          <w:color w:val="000000"/>
          <w:kern w:val="0"/>
          <w:sz w:val="36"/>
          <w:szCs w:val="36"/>
        </w:rPr>
      </w:pPr>
      <w:bookmarkStart w:id="14" w:name="_GoBack"/>
      <w:bookmarkEnd w:id="14"/>
      <w:r>
        <w:rPr>
          <w:rFonts w:hint="eastAsia" w:ascii="宋体" w:hAnsi="宋体" w:cs="宋体"/>
          <w:b/>
          <w:snapToGrid w:val="0"/>
          <w:color w:val="000000"/>
          <w:kern w:val="0"/>
          <w:sz w:val="36"/>
          <w:szCs w:val="36"/>
          <w:lang w:val="en-US" w:eastAsia="zh-CN"/>
        </w:rPr>
        <w:t>二</w:t>
      </w: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7"/>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5"/>
              <w:numPr>
                <w:ilvl w:val="0"/>
                <w:numId w:val="2"/>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lang w:val="en-US" w:eastAsia="zh-CN"/>
        </w:rPr>
        <w:t>三</w:t>
      </w:r>
      <w:r>
        <w:rPr>
          <w:rFonts w:hint="eastAsia" w:ascii="Times New Roman" w:hAnsi="Times New Roman" w:eastAsia="宋体"/>
        </w:rPr>
        <w:t>、</w:t>
      </w:r>
      <w:r>
        <w:rPr>
          <w:rFonts w:hint="eastAsia" w:ascii="Times New Roman" w:hAnsi="Times New Roman" w:eastAsia="宋体"/>
          <w:lang w:val="en-US" w:eastAsia="zh-CN"/>
        </w:rPr>
        <w:t>服务内容及</w:t>
      </w:r>
      <w:r>
        <w:rPr>
          <w:rFonts w:hint="eastAsia" w:ascii="Times New Roman" w:hAnsi="Times New Roman" w:eastAsia="宋体"/>
        </w:rPr>
        <w:t>详细报价表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3"/>
        <w:spacing w:line="360" w:lineRule="auto"/>
        <w:ind w:firstLine="1606" w:firstLineChars="500"/>
        <w:jc w:val="both"/>
        <w:rPr>
          <w:rFonts w:ascii="Times New Roman" w:hAnsi="Times New Roman" w:eastAsia="宋体"/>
        </w:rPr>
      </w:pPr>
      <w:r>
        <w:rPr>
          <w:rFonts w:hint="eastAsia" w:ascii="Times New Roman" w:hAnsi="Times New Roman" w:eastAsia="宋体"/>
          <w:lang w:val="en-US" w:eastAsia="zh-CN"/>
        </w:rPr>
        <w:t>四</w:t>
      </w:r>
      <w:r>
        <w:rPr>
          <w:rFonts w:hint="eastAsia" w:ascii="Times New Roman" w:hAnsi="Times New Roman" w:eastAsia="宋体"/>
        </w:rPr>
        <w:t>、资格证明文件</w:t>
      </w:r>
      <w:bookmarkEnd w:id="6"/>
      <w:bookmarkEnd w:id="7"/>
      <w:bookmarkEnd w:id="8"/>
    </w:p>
    <w:p>
      <w:pPr>
        <w:spacing w:line="360" w:lineRule="auto"/>
        <w:ind w:firstLine="480" w:firstLineChars="200"/>
        <w:jc w:val="left"/>
        <w:textAlignment w:val="baseline"/>
        <w:rPr>
          <w:sz w:val="24"/>
        </w:rPr>
      </w:pPr>
      <w:r>
        <w:rPr>
          <w:sz w:val="24"/>
        </w:rPr>
        <w:t>1</w:t>
      </w:r>
      <w:r>
        <w:rPr>
          <w:rFonts w:hint="eastAsia"/>
          <w:sz w:val="24"/>
        </w:rPr>
        <w:t>、单位简介。</w:t>
      </w:r>
    </w:p>
    <w:p>
      <w:pPr>
        <w:spacing w:line="360" w:lineRule="auto"/>
        <w:ind w:firstLine="480" w:firstLineChars="200"/>
        <w:jc w:val="left"/>
        <w:textAlignment w:val="baseline"/>
        <w:rPr>
          <w:sz w:val="24"/>
        </w:rPr>
      </w:pPr>
      <w:r>
        <w:rPr>
          <w:sz w:val="24"/>
        </w:rPr>
        <w:t>2</w:t>
      </w:r>
      <w:r>
        <w:rPr>
          <w:rFonts w:hint="eastAsia"/>
          <w:sz w:val="24"/>
        </w:rPr>
        <w:t>、</w:t>
      </w:r>
      <w:r>
        <w:rPr>
          <w:rFonts w:hint="eastAsia" w:ascii="宋体" w:hAnsi="宋体"/>
          <w:color w:val="000000"/>
          <w:kern w:val="0"/>
          <w:sz w:val="24"/>
        </w:rPr>
        <w:t>提供法人</w:t>
      </w:r>
      <w:bookmarkStart w:id="9" w:name="_Hlk17221673"/>
      <w:r>
        <w:rPr>
          <w:rFonts w:hint="eastAsia" w:ascii="宋体" w:hAnsi="宋体"/>
          <w:color w:val="000000"/>
          <w:kern w:val="0"/>
          <w:sz w:val="24"/>
        </w:rPr>
        <w:t>或者其他组织的营业执照等证明文件</w:t>
      </w:r>
      <w:bookmarkEnd w:id="9"/>
      <w:r>
        <w:rPr>
          <w:rFonts w:hint="eastAsia" w:ascii="宋体" w:hAnsi="宋体"/>
          <w:color w:val="000000"/>
          <w:kern w:val="0"/>
          <w:sz w:val="24"/>
        </w:rPr>
        <w:t>，</w:t>
      </w:r>
      <w:bookmarkStart w:id="10" w:name="_Hlk17221745"/>
      <w:r>
        <w:rPr>
          <w:rFonts w:hint="eastAsia" w:ascii="宋体" w:hAnsi="宋体"/>
          <w:color w:val="000000"/>
          <w:kern w:val="0"/>
          <w:sz w:val="24"/>
        </w:rPr>
        <w:t>自然人的身份证明</w:t>
      </w:r>
      <w:bookmarkEnd w:id="10"/>
      <w:r>
        <w:rPr>
          <w:rFonts w:hint="eastAsia"/>
          <w:sz w:val="24"/>
        </w:rPr>
        <w:t>（复印件加盖公章）；</w:t>
      </w:r>
    </w:p>
    <w:p>
      <w:pPr>
        <w:spacing w:line="360" w:lineRule="auto"/>
        <w:ind w:firstLine="480" w:firstLineChars="200"/>
        <w:jc w:val="left"/>
        <w:textAlignment w:val="baseline"/>
        <w:rPr>
          <w:sz w:val="24"/>
        </w:rPr>
      </w:pPr>
      <w:r>
        <w:rPr>
          <w:rFonts w:hint="eastAsia"/>
          <w:sz w:val="24"/>
        </w:rPr>
        <w:t>3、近两来承担过类似项目业绩。</w:t>
      </w:r>
    </w:p>
    <w:p>
      <w:pPr>
        <w:spacing w:line="360" w:lineRule="auto"/>
        <w:ind w:firstLine="480" w:firstLineChars="200"/>
        <w:jc w:val="left"/>
        <w:textAlignment w:val="baseline"/>
        <w:rPr>
          <w:sz w:val="24"/>
        </w:rPr>
      </w:pPr>
      <w:r>
        <w:rPr>
          <w:rFonts w:hint="eastAsia" w:ascii="宋体" w:hAnsi="宋体"/>
          <w:color w:val="000000"/>
          <w:sz w:val="24"/>
        </w:rPr>
        <w:t>4、其他需要的材料。</w:t>
      </w:r>
    </w:p>
    <w:p>
      <w:pPr>
        <w:spacing w:line="360" w:lineRule="auto"/>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11" w:name="_Toc200265873"/>
      <w:bookmarkStart w:id="12" w:name="_Toc224660742"/>
      <w:bookmarkStart w:id="13" w:name="_Toc500864979"/>
      <w:r>
        <w:rPr>
          <w:rFonts w:hint="eastAsia" w:ascii="Times New Roman" w:hAnsi="Times New Roman" w:eastAsia="宋体"/>
        </w:rPr>
        <w:t>近两年承建类似项目业绩一览表</w:t>
      </w:r>
      <w:bookmarkEnd w:id="11"/>
      <w:bookmarkEnd w:id="12"/>
      <w:bookmarkEnd w:id="13"/>
    </w:p>
    <w:tbl>
      <w:tblPr>
        <w:tblStyle w:val="7"/>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9"/>
      </w:rPr>
    </w:pPr>
    <w:r>
      <w:rPr>
        <w:sz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62230</wp:posOffset>
              </wp:positionV>
              <wp:extent cx="5772150" cy="0"/>
              <wp:effectExtent l="0" t="4445" r="0" b="5080"/>
              <wp:wrapNone/>
              <wp:docPr id="1" name="Line 1"/>
              <wp:cNvGraphicFramePr/>
              <a:graphic xmlns:a="http://schemas.openxmlformats.org/drawingml/2006/main">
                <a:graphicData uri="http://schemas.microsoft.com/office/word/2010/wordprocessingShape">
                  <wps:wsp>
                    <wps:cNvCn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 o:spid="_x0000_s1026" o:spt="20" style="position:absolute;left:0pt;flip:y;margin-left:0.35pt;margin-top:4.9pt;height:0pt;width:454.5pt;z-index:251659264;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3KPQAAAABAEAAA8AAAAAAAAA&#10;AQAgAAAAIgAAAGRycy9kb3ducmV2LnhtbFBLAQIUABQAAAAIAIdO4kAtLBfb4AEAAOMDAAAOAAAA&#10;AAAAAAEAIAAAAB8BAABkcnMvZTJvRG9jLnhtbFBLBQYAAAAABgAGAFkBAABxBQAAAAA=&#10;">
              <v:fill on="f" focussize="0,0"/>
              <v:stroke color="#000000" joinstyle="round"/>
              <v:imagedata o:title=""/>
              <o:lock v:ext="edit" aspectratio="f"/>
            </v:line>
          </w:pict>
        </mc:Fallback>
      </mc:AlternateContent>
    </w:r>
  </w:p>
  <w:p>
    <w:pPr>
      <w:wordWrap w:val="0"/>
      <w:jc w:val="right"/>
    </w:pPr>
    <w:r>
      <w:rPr>
        <w:rStyle w:val="9"/>
        <w:rFonts w:hint="eastAsia" w:ascii="宋体" w:hAnsi="宋体"/>
        <w:i/>
        <w:iCs/>
        <w:szCs w:val="21"/>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right="315"/>
                            <w:jc w:val="right"/>
                          </w:pPr>
                          <w:r>
                            <w:rPr>
                              <w:rStyle w:val="9"/>
                              <w:rFonts w:hint="eastAsia"/>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wordWrap w:val="0"/>
                      <w:ind w:right="315"/>
                      <w:jc w:val="right"/>
                    </w:pPr>
                    <w:r>
                      <w:rPr>
                        <w:rStyle w:val="9"/>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E18F"/>
    <w:multiLevelType w:val="singleLevel"/>
    <w:tmpl w:val="8EE3E18F"/>
    <w:lvl w:ilvl="0" w:tentative="0">
      <w:start w:val="1"/>
      <w:numFmt w:val="decimal"/>
      <w:lvlText w:val="%1."/>
      <w:lvlJc w:val="left"/>
      <w:pPr>
        <w:tabs>
          <w:tab w:val="left" w:pos="312"/>
        </w:tabs>
      </w:pPr>
    </w:lvl>
  </w:abstractNum>
  <w:abstractNum w:abstractNumId="1">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ODllNDM3MjA2NmY2ZmFjYTJjNDYyODI1YzUxYzQifQ=="/>
  </w:docVars>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02895B83"/>
    <w:rsid w:val="0A1C071E"/>
    <w:rsid w:val="0A6577DF"/>
    <w:rsid w:val="0FE80A9B"/>
    <w:rsid w:val="11C95F9C"/>
    <w:rsid w:val="13A92086"/>
    <w:rsid w:val="14C64A14"/>
    <w:rsid w:val="1594066F"/>
    <w:rsid w:val="168B6B99"/>
    <w:rsid w:val="17702A7F"/>
    <w:rsid w:val="193E063E"/>
    <w:rsid w:val="1B4F6140"/>
    <w:rsid w:val="1B82503C"/>
    <w:rsid w:val="1DA608CC"/>
    <w:rsid w:val="249A1E59"/>
    <w:rsid w:val="25E371D4"/>
    <w:rsid w:val="27D35027"/>
    <w:rsid w:val="2D002A83"/>
    <w:rsid w:val="2DF40CED"/>
    <w:rsid w:val="2EA257AD"/>
    <w:rsid w:val="33664FA1"/>
    <w:rsid w:val="37A04CCE"/>
    <w:rsid w:val="3A184270"/>
    <w:rsid w:val="3CAA788A"/>
    <w:rsid w:val="3D597924"/>
    <w:rsid w:val="3DDD2303"/>
    <w:rsid w:val="426C5289"/>
    <w:rsid w:val="44112D07"/>
    <w:rsid w:val="44AE7523"/>
    <w:rsid w:val="492B6619"/>
    <w:rsid w:val="523C3645"/>
    <w:rsid w:val="54C12248"/>
    <w:rsid w:val="55230C19"/>
    <w:rsid w:val="55D818D6"/>
    <w:rsid w:val="5E633E16"/>
    <w:rsid w:val="60B14DD5"/>
    <w:rsid w:val="64D512A9"/>
    <w:rsid w:val="66B82B2B"/>
    <w:rsid w:val="69703B64"/>
    <w:rsid w:val="6B83475B"/>
    <w:rsid w:val="6CCA7D73"/>
    <w:rsid w:val="6D86469B"/>
    <w:rsid w:val="6DDD72F3"/>
    <w:rsid w:val="74177616"/>
    <w:rsid w:val="769136B0"/>
    <w:rsid w:val="78293D9B"/>
    <w:rsid w:val="7B81565A"/>
    <w:rsid w:val="7CD33F5E"/>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paragraph" w:styleId="3">
    <w:name w:val="heading 2"/>
    <w:basedOn w:val="1"/>
    <w:next w:val="1"/>
    <w:link w:val="14"/>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 w:type="character" w:customStyle="1" w:styleId="13">
    <w:name w:val="标题 1 字符"/>
    <w:basedOn w:val="8"/>
    <w:link w:val="2"/>
    <w:qFormat/>
    <w:uiPriority w:val="0"/>
    <w:rPr>
      <w:rFonts w:ascii="Calibri" w:hAnsi="Calibri" w:eastAsia="宋体" w:cs="Times New Roman"/>
      <w:b/>
      <w:kern w:val="44"/>
      <w:sz w:val="44"/>
      <w:szCs w:val="24"/>
    </w:rPr>
  </w:style>
  <w:style w:type="character" w:customStyle="1" w:styleId="14">
    <w:name w:val="标题 2 字符"/>
    <w:basedOn w:val="8"/>
    <w:link w:val="3"/>
    <w:qFormat/>
    <w:uiPriority w:val="0"/>
    <w:rPr>
      <w:rFonts w:ascii="Arial" w:hAnsi="Arial" w:eastAsia="黑体" w:cs="Times New Roman"/>
      <w:b/>
      <w:sz w:val="32"/>
      <w:szCs w:val="24"/>
    </w:rPr>
  </w:style>
  <w:style w:type="paragraph" w:styleId="1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1227</Words>
  <Characters>1241</Characters>
  <Lines>13</Lines>
  <Paragraphs>3</Paragraphs>
  <TotalTime>2</TotalTime>
  <ScaleCrop>false</ScaleCrop>
  <LinksUpToDate>false</LinksUpToDate>
  <CharactersWithSpaces>1563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丁鹏</cp:lastModifiedBy>
  <dcterms:modified xsi:type="dcterms:W3CDTF">2024-07-03T08:04:20Z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1662841E86BD47F290FD48E5919EAC8B_13</vt:lpwstr>
  </property>
  <property fmtid="{D5CDD505-2E9C-101B-9397-08002B2CF9AE}" pid="4" name="commondata">
    <vt:lpwstr>eyJoZGlkIjoiMjg0Yjc0MDExZjE0YTEwYTc0ZmVlMWY5ZDc0ZDFiNDUifQ==</vt:lpwstr>
  </property>
</Properties>
</file>